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Протокол </w:t>
      </w:r>
      <w:r>
        <w:rPr>
          <w:b/>
          <w:sz w:val="20"/>
          <w:szCs w:val="20"/>
        </w:rPr>
        <w:t>№ 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внеочередного общего собрания собственников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многоквартирного дома </w:t>
      </w:r>
      <w:r>
        <w:rPr>
          <w:b/>
          <w:sz w:val="22"/>
          <w:szCs w:val="22"/>
        </w:rPr>
        <w:t>№ _______  по ул. ____________________________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/>
      </w:pPr>
      <w:r>
        <w:rPr>
          <w:sz w:val="20"/>
          <w:szCs w:val="20"/>
        </w:rPr>
        <w:t>г. Новосибирск</w:t>
        <w:tab/>
        <w:t xml:space="preserve">      </w:t>
        <w:tab/>
        <w:t xml:space="preserve">                 </w:t>
        <w:tab/>
        <w:tab/>
        <w:t xml:space="preserve">                                                                 «____» _______ 20___г.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709" w:hanging="0"/>
        <w:rPr>
          <w:sz w:val="20"/>
          <w:szCs w:val="20"/>
        </w:rPr>
      </w:pPr>
      <w:r>
        <w:rPr>
          <w:sz w:val="20"/>
          <w:szCs w:val="20"/>
        </w:rPr>
        <w:t>Место проведения общего собрания: г. Новосибирск, во дворе вышеуказанного дома.</w:t>
      </w:r>
    </w:p>
    <w:p>
      <w:pPr>
        <w:pStyle w:val="Normal"/>
        <w:ind w:left="-709" w:hanging="0"/>
        <w:rPr>
          <w:sz w:val="20"/>
          <w:szCs w:val="20"/>
        </w:rPr>
      </w:pPr>
      <w:r>
        <w:rPr>
          <w:sz w:val="20"/>
          <w:szCs w:val="20"/>
        </w:rPr>
        <w:t>Вид общего собрания: внеочередное.  Форма проведения собрания: заочная.</w:t>
      </w:r>
    </w:p>
    <w:p>
      <w:pPr>
        <w:pStyle w:val="Normal"/>
        <w:ind w:left="-709" w:hanging="0"/>
        <w:rPr/>
      </w:pPr>
      <w:r>
        <w:rPr>
          <w:sz w:val="20"/>
          <w:szCs w:val="20"/>
        </w:rPr>
        <w:t>Дата проведения голосования  с «____»__________ 20____г.  по  «____»_________ 20</w:t>
      </w:r>
      <w:bookmarkStart w:id="0" w:name="_GoBack"/>
      <w:bookmarkEnd w:id="0"/>
      <w:r>
        <w:rPr>
          <w:sz w:val="20"/>
          <w:szCs w:val="20"/>
        </w:rPr>
        <w:t xml:space="preserve">____г. </w:t>
      </w:r>
    </w:p>
    <w:p>
      <w:pPr>
        <w:pStyle w:val="Normal"/>
        <w:ind w:left="-993" w:right="-283" w:hanging="0"/>
        <w:rPr/>
      </w:pPr>
      <w:r>
        <w:rPr>
          <w:spacing w:val="-6"/>
          <w:sz w:val="20"/>
          <w:szCs w:val="20"/>
        </w:rPr>
        <w:t>Инициатор общего собрания собственников помещений:</w:t>
      </w:r>
      <w:r>
        <w:rPr>
          <w:sz w:val="20"/>
          <w:szCs w:val="20"/>
        </w:rPr>
        <w:t xml:space="preserve">   </w:t>
      </w:r>
      <w:r>
        <w:rPr>
          <w:color w:val="666666"/>
          <w:sz w:val="20"/>
          <w:szCs w:val="20"/>
        </w:rPr>
        <w:t>______________________________________________, кв. № ____.</w:t>
      </w:r>
    </w:p>
    <w:p>
      <w:pPr>
        <w:pStyle w:val="Normal"/>
        <w:ind w:left="-709" w:hanging="284"/>
        <w:rPr>
          <w:sz w:val="20"/>
          <w:szCs w:val="20"/>
        </w:rPr>
      </w:pPr>
      <w:r>
        <w:rPr>
          <w:sz w:val="20"/>
          <w:szCs w:val="20"/>
        </w:rPr>
        <w:t xml:space="preserve">свидетельство о праве собственности серии __________ № _____ </w:t>
      </w:r>
    </w:p>
    <w:p>
      <w:pPr>
        <w:pStyle w:val="Normal"/>
        <w:tabs>
          <w:tab w:val="clear" w:pos="708"/>
          <w:tab w:val="left" w:pos="10260" w:leader="none"/>
        </w:tabs>
        <w:ind w:left="-540" w:right="-354" w:hanging="0"/>
        <w:jc w:val="both"/>
        <w:rPr/>
      </w:pPr>
      <w:r>
        <w:rPr>
          <w:sz w:val="20"/>
          <w:szCs w:val="20"/>
        </w:rPr>
        <w:t xml:space="preserve">Общая площадь дома __________ м², в т.ч. </w:t>
      </w:r>
    </w:p>
    <w:p>
      <w:pPr>
        <w:pStyle w:val="Normal"/>
        <w:tabs>
          <w:tab w:val="clear" w:pos="708"/>
          <w:tab w:val="left" w:pos="10260" w:leader="none"/>
        </w:tabs>
        <w:ind w:left="-540" w:right="-354" w:hanging="0"/>
        <w:jc w:val="both"/>
        <w:rPr/>
      </w:pPr>
      <w:r>
        <w:rPr>
          <w:sz w:val="20"/>
          <w:szCs w:val="20"/>
        </w:rPr>
        <w:t>- площадь жилых помещений (не муниципальных) – _________ м²;</w:t>
      </w:r>
    </w:p>
    <w:p>
      <w:pPr>
        <w:pStyle w:val="Normal"/>
        <w:tabs>
          <w:tab w:val="clear" w:pos="708"/>
          <w:tab w:val="left" w:pos="10260" w:leader="none"/>
        </w:tabs>
        <w:ind w:left="-540" w:right="-354" w:hanging="0"/>
        <w:jc w:val="both"/>
        <w:rPr/>
      </w:pPr>
      <w:r>
        <w:rPr>
          <w:sz w:val="20"/>
          <w:szCs w:val="20"/>
        </w:rPr>
        <w:t>- площадь нежилых помещений (не муниципальных) – _________ м²;</w:t>
      </w:r>
    </w:p>
    <w:p>
      <w:pPr>
        <w:pStyle w:val="Normal"/>
        <w:tabs>
          <w:tab w:val="clear" w:pos="708"/>
          <w:tab w:val="left" w:pos="10260" w:leader="none"/>
        </w:tabs>
        <w:ind w:left="-540" w:right="-354" w:hanging="0"/>
        <w:jc w:val="both"/>
        <w:rPr/>
      </w:pPr>
      <w:r>
        <w:rPr>
          <w:sz w:val="20"/>
          <w:szCs w:val="20"/>
        </w:rPr>
        <w:t>- площадь муниципальных жилых помещений – _________ м²;</w:t>
      </w:r>
    </w:p>
    <w:p>
      <w:pPr>
        <w:pStyle w:val="Normal"/>
        <w:tabs>
          <w:tab w:val="clear" w:pos="708"/>
          <w:tab w:val="left" w:pos="10260" w:leader="none"/>
        </w:tabs>
        <w:ind w:left="-540" w:right="-354" w:hanging="0"/>
        <w:jc w:val="both"/>
        <w:rPr/>
      </w:pPr>
      <w:r>
        <w:rPr>
          <w:sz w:val="20"/>
          <w:szCs w:val="20"/>
        </w:rPr>
        <w:t>- площадь муниципальных нежилых помещений – _________ м².</w:t>
      </w:r>
    </w:p>
    <w:p>
      <w:pPr>
        <w:pStyle w:val="Normal"/>
        <w:ind w:left="-540" w:hanging="0"/>
        <w:jc w:val="both"/>
        <w:rPr>
          <w:sz w:val="20"/>
          <w:szCs w:val="20"/>
        </w:rPr>
      </w:pPr>
      <w:r>
        <w:rPr>
          <w:sz w:val="20"/>
          <w:szCs w:val="20"/>
        </w:rPr>
        <w:t>В голосовании приняли участие (список участников в приложении к настоящему протоколу):</w:t>
      </w:r>
    </w:p>
    <w:p>
      <w:pPr>
        <w:pStyle w:val="Normal"/>
        <w:ind w:left="-540" w:hanging="0"/>
        <w:jc w:val="both"/>
        <w:rPr>
          <w:sz w:val="20"/>
          <w:szCs w:val="20"/>
        </w:rPr>
      </w:pPr>
      <w:r>
        <w:rPr>
          <w:sz w:val="20"/>
          <w:szCs w:val="20"/>
        </w:rPr>
        <w:t>- собственники жилых помещений (не муниципальные): _________(_____ %) голосов;</w:t>
      </w:r>
    </w:p>
    <w:p>
      <w:pPr>
        <w:pStyle w:val="Normal"/>
        <w:ind w:left="-540" w:hanging="0"/>
        <w:jc w:val="both"/>
        <w:rPr/>
      </w:pPr>
      <w:r>
        <w:rPr>
          <w:sz w:val="20"/>
          <w:szCs w:val="20"/>
        </w:rPr>
        <w:t>- собственники нежилых помещений (не муниципальные): ________  (_____ %) голосов;</w:t>
      </w:r>
    </w:p>
    <w:p>
      <w:pPr>
        <w:pStyle w:val="Normal"/>
        <w:ind w:left="-5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муниципальные жилые и нежилые помещения:   _________ (______ %) голосов. </w:t>
      </w:r>
    </w:p>
    <w:p>
      <w:pPr>
        <w:pStyle w:val="Normal"/>
        <w:ind w:left="-540" w:right="-283" w:hanging="169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голосов собственников помещений, участвующих в голосовании __________ голосов (м²).</w:t>
      </w:r>
    </w:p>
    <w:p>
      <w:pPr>
        <w:pStyle w:val="Normal"/>
        <w:ind w:left="-709" w:hanging="0"/>
        <w:rPr>
          <w:sz w:val="20"/>
          <w:szCs w:val="20"/>
        </w:rPr>
      </w:pPr>
      <w:r>
        <w:rPr>
          <w:sz w:val="20"/>
          <w:szCs w:val="20"/>
        </w:rPr>
        <w:t>Кворум имеется. Общее собрание собственников помещений правомочно.</w:t>
      </w:r>
    </w:p>
    <w:p>
      <w:pPr>
        <w:pStyle w:val="Normal"/>
        <w:ind w:left="-70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>
      <w:pPr>
        <w:pStyle w:val="ListParagraph"/>
        <w:numPr>
          <w:ilvl w:val="0"/>
          <w:numId w:val="2"/>
        </w:numPr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Избрание председателя и секретаря общего собрания собственников и наделение их правом подсчета голосов.</w:t>
      </w:r>
    </w:p>
    <w:p>
      <w:pPr>
        <w:pStyle w:val="ListParagraph"/>
        <w:numPr>
          <w:ilvl w:val="0"/>
          <w:numId w:val="2"/>
        </w:numPr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Избрание Совета многоквартирного дома из числа собственников помещений в многоквартирном доме и утверждении количества членов Совета многоквартирного дома.</w:t>
      </w:r>
    </w:p>
    <w:p>
      <w:pPr>
        <w:pStyle w:val="ListParagraph"/>
        <w:numPr>
          <w:ilvl w:val="0"/>
          <w:numId w:val="2"/>
        </w:numPr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Избрание председателя совета многоквартирного дома.</w:t>
      </w:r>
    </w:p>
    <w:p>
      <w:pPr>
        <w:pStyle w:val="ListParagraph"/>
        <w:numPr>
          <w:ilvl w:val="0"/>
          <w:numId w:val="2"/>
        </w:numPr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сроков  действия Совета многоквартирного дома – 5 лет.</w:t>
      </w:r>
    </w:p>
    <w:p>
      <w:pPr>
        <w:pStyle w:val="ListParagraph"/>
        <w:numPr>
          <w:ilvl w:val="0"/>
          <w:numId w:val="2"/>
        </w:numPr>
        <w:ind w:left="-851"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Наделение полномочиями представлять интересы собственников помещений перед третьими лицами: </w:t>
      </w:r>
    </w:p>
    <w:p>
      <w:pPr>
        <w:pStyle w:val="ListParagraph"/>
        <w:tabs>
          <w:tab w:val="clear" w:pos="708"/>
          <w:tab w:val="left" w:pos="0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Быть представителем на общих собраниях собственников помещений многоквартирного дома (ежегодных и внеочередных, очных и заочных), принимать решения и голосовать по вопросам, указанным в ст. 44 Жилищного кодекса Российской Федерации, а именно: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1.1. Принимать решение о ремонте общего имущества в многоквартирном доме, о реконструкции многоквартирного дома (в том числе о расширении или надстройке многоквартирного дома);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1.2. Принимать решение о пределах использования  земельного участка, на котором расположен многоквартирный дом, в том числе о введении ограничений пользования им;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1.3. Принимать решение о передаче в пользование общего имущества в многоквартирном доме иным лицам,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1.4. Утверждать размер платы за жилищные услуги и перечень обязательных и дополнительных услуг по содержанию и ремонту общего имущества собственников помещений в многоквартирном доме;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1.5. Принимать решение об утверждении на годовом общем собрании собственников помещений в многоквартирном доме отчет управляющей компании о проделанной работе;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1.6</w:t>
      </w:r>
      <w:r>
        <w:rPr>
          <w:spacing w:val="-6"/>
          <w:sz w:val="20"/>
          <w:szCs w:val="20"/>
        </w:rPr>
        <w:t>. Принимать решение о необходимости проведения и порядке оплаты, работ, не предусмотренных тарифом на содержание и ремонт жилого помещения,  в том числе в отношении работ связанных с устранением аварийной ситуации;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1.7. Другие вопросы, отнесенные Жилищным кодексом к компетенции общего собрания.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2. Представлять мои (наши) интересы в ООО «УК «Дзержинец», в том числе осуществлять действия: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>
        <w:rPr>
          <w:spacing w:val="-6"/>
          <w:sz w:val="20"/>
          <w:szCs w:val="20"/>
        </w:rPr>
        <w:t>Осуществлять контроль  за оказанием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входящих в состав общего имущества в многоквартирном доме, в том числе подписывать акт выполненных работ, акты о не предоставлении коммунальных услуг или предоставлении коммунальных услуг ненадлежащего качества</w:t>
      </w:r>
      <w:r>
        <w:rPr>
          <w:sz w:val="20"/>
          <w:szCs w:val="20"/>
        </w:rPr>
        <w:t>;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Подписывать от моего (нашего) имени договор управления многоквартирным домом, приложения и дополнительные соглашения к нему. 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3. Быть инициатором созыва ежегодных и внеочередных общих собраний собственников помещений в многоквартирном доме и получать от моего имени сообщение о проведении общего собрания собственников помещений в многоквартирном доме.</w:t>
      </w:r>
    </w:p>
    <w:p>
      <w:pPr>
        <w:pStyle w:val="ListParagraph"/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spacing w:val="-6"/>
          <w:sz w:val="20"/>
          <w:szCs w:val="20"/>
        </w:rPr>
        <w:t>Быть моим (нашим) представителем по делам, связанным с управлением многоквартирным домом и предоставлением коммунальных услуг в судах общей юрисдикции и арбитражных судах на всех стадиях судебного процесса со всеми правами, которые предоставлены законом заявителю, истцу, ответчику, третьему лицу, в том числе с правом предъявления иска, отказа полностью или частично от исковых требований, обжалования решений, определений.</w:t>
      </w:r>
    </w:p>
    <w:p>
      <w:pPr>
        <w:pStyle w:val="ConsPlusNonformat"/>
        <w:ind w:left="-85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определение сроков таких полномочий.</w:t>
      </w:r>
    </w:p>
    <w:p>
      <w:pPr>
        <w:pStyle w:val="ConsPlusNonformat"/>
        <w:numPr>
          <w:ilvl w:val="0"/>
          <w:numId w:val="2"/>
        </w:numPr>
        <w:ind w:left="-851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Утверждение порядка уведомления собственников помещений многоквартирного дома об итогах голосования, а также о проведении и итогах голосования последующих собраний собственников помещений в многоквартирном доме.</w:t>
      </w:r>
    </w:p>
    <w:p>
      <w:pPr>
        <w:pStyle w:val="ConsPlusNonformat"/>
        <w:numPr>
          <w:ilvl w:val="0"/>
          <w:numId w:val="2"/>
        </w:numPr>
        <w:ind w:left="-851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Утверждение места хранения оригиналов протоколов и решений собственников (бюллетеней).</w:t>
      </w:r>
    </w:p>
    <w:p>
      <w:pPr>
        <w:pStyle w:val="ConsPlusNonformat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left="-56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851" w:right="-425" w:firstLine="284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По первому вопросу: </w:t>
      </w:r>
      <w:r>
        <w:rPr>
          <w:sz w:val="20"/>
          <w:szCs w:val="20"/>
        </w:rPr>
        <w:t>Предложено избрать председателем общего собрания собственников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>(ф.и.о.) __________________________________________________________________________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>Предложено избрать секретарем общего собрания собственников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>(ф.и.о.) __________________________________________________________________________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 xml:space="preserve">и наделить их правом подсчета голосов.  </w:t>
      </w:r>
    </w:p>
    <w:p>
      <w:pPr>
        <w:pStyle w:val="Normal"/>
        <w:ind w:left="-851" w:right="-425" w:hanging="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 xml:space="preserve">Решили: Избрать  предложенные кандидатуры и наделить их правом подсчета голосов.  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b/>
          <w:sz w:val="20"/>
          <w:szCs w:val="20"/>
        </w:rPr>
        <w:t xml:space="preserve">По второму вопросу: </w:t>
      </w:r>
      <w:r>
        <w:rPr>
          <w:sz w:val="20"/>
          <w:szCs w:val="20"/>
        </w:rPr>
        <w:t>Предложено избрать Совет многоквартирного дома из числа собственников помещений в многоквартирном доме и утвердить количество членов Совета многоквартирного дома.</w:t>
      </w:r>
    </w:p>
    <w:p>
      <w:pPr>
        <w:pStyle w:val="Normal"/>
        <w:ind w:left="-851" w:right="142" w:hanging="0"/>
        <w:rPr/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left="-851" w:right="142" w:firstLine="284"/>
        <w:rPr/>
      </w:pPr>
      <w:r>
        <w:rPr>
          <w:sz w:val="20"/>
          <w:szCs w:val="20"/>
        </w:rPr>
        <w:t xml:space="preserve">Решили: Избрать из собственников помещений в многоквартирного дома следующих членов Совета дома:  </w:t>
      </w:r>
    </w:p>
    <w:p>
      <w:pPr>
        <w:pStyle w:val="Normal"/>
        <w:ind w:left="-851" w:right="-425" w:firstLine="284"/>
        <w:rPr>
          <w:color w:val="B2B2B2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>
        <w:rPr>
          <w:color w:val="B2B2B2"/>
          <w:sz w:val="24"/>
          <w:szCs w:val="24"/>
        </w:rPr>
        <w:t xml:space="preserve"> ________________________________________________________</w:t>
      </w:r>
    </w:p>
    <w:p>
      <w:pPr>
        <w:pStyle w:val="Normal"/>
        <w:ind w:left="-851" w:right="-425" w:firstLine="284"/>
        <w:rPr>
          <w:color w:val="B2B2B2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>
        <w:rPr>
          <w:color w:val="B2B2B2"/>
          <w:sz w:val="24"/>
          <w:szCs w:val="24"/>
        </w:rPr>
        <w:t xml:space="preserve"> ________________________________________________________</w:t>
      </w:r>
    </w:p>
    <w:p>
      <w:pPr>
        <w:pStyle w:val="Normal"/>
        <w:ind w:left="-851" w:right="-425" w:firstLine="284"/>
        <w:rPr>
          <w:color w:val="B2B2B2"/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>
        <w:rPr>
          <w:color w:val="B2B2B2"/>
          <w:sz w:val="24"/>
          <w:szCs w:val="24"/>
        </w:rPr>
        <w:t xml:space="preserve"> ________________________________________________________</w:t>
      </w:r>
    </w:p>
    <w:p>
      <w:pPr>
        <w:pStyle w:val="Normal"/>
        <w:ind w:left="-851" w:right="-425" w:firstLine="284"/>
        <w:rPr>
          <w:color w:val="B2B2B2"/>
          <w:sz w:val="24"/>
          <w:szCs w:val="24"/>
        </w:rPr>
      </w:pPr>
      <w:r>
        <w:rPr>
          <w:color w:val="333333"/>
          <w:sz w:val="24"/>
          <w:szCs w:val="24"/>
        </w:rPr>
        <w:t xml:space="preserve">4. </w:t>
      </w:r>
      <w:r>
        <w:rPr>
          <w:color w:val="B2B2B2"/>
          <w:sz w:val="24"/>
          <w:szCs w:val="24"/>
        </w:rPr>
        <w:t>________________________________________________________</w:t>
      </w:r>
    </w:p>
    <w:p>
      <w:pPr>
        <w:pStyle w:val="Normal"/>
        <w:ind w:left="-851" w:right="-425" w:firstLine="284"/>
        <w:rPr>
          <w:color w:val="B2B2B2"/>
          <w:sz w:val="24"/>
          <w:szCs w:val="24"/>
        </w:rPr>
      </w:pPr>
      <w:r>
        <w:rPr>
          <w:color w:val="333333"/>
          <w:sz w:val="24"/>
          <w:szCs w:val="24"/>
        </w:rPr>
        <w:t>5.</w:t>
      </w:r>
      <w:r>
        <w:rPr>
          <w:color w:val="B2B2B2"/>
          <w:sz w:val="24"/>
          <w:szCs w:val="24"/>
        </w:rPr>
        <w:t xml:space="preserve"> ________________________________________________________</w:t>
      </w:r>
    </w:p>
    <w:p>
      <w:pPr>
        <w:pStyle w:val="Normal"/>
        <w:ind w:left="-851" w:right="-425" w:firstLine="284"/>
        <w:rPr/>
      </w:pPr>
      <w:r>
        <w:rPr>
          <w:color w:val="B2B2B2"/>
          <w:sz w:val="24"/>
          <w:szCs w:val="24"/>
        </w:rPr>
        <w:t>_</w:t>
      </w:r>
    </w:p>
    <w:p>
      <w:pPr>
        <w:pStyle w:val="Normal"/>
        <w:ind w:left="-851" w:right="-425" w:firstLine="284"/>
        <w:rPr/>
      </w:pPr>
      <w:r>
        <w:rPr>
          <w:sz w:val="20"/>
          <w:szCs w:val="20"/>
        </w:rPr>
        <w:t>Утвердить количество членов совета _________________, набравшие наибольшее количество голосов.</w:t>
      </w:r>
    </w:p>
    <w:p>
      <w:pPr>
        <w:pStyle w:val="Normal"/>
        <w:ind w:left="-851" w:right="-425" w:firstLine="284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 третьему вопросу:</w:t>
      </w:r>
      <w:r>
        <w:rPr>
          <w:sz w:val="20"/>
          <w:szCs w:val="20"/>
        </w:rPr>
        <w:t xml:space="preserve">  Предложено избрать председателем совета многоквартирного дома 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>(ф.и.о.) _______________________________________________________________________.</w:t>
      </w:r>
    </w:p>
    <w:p>
      <w:pPr>
        <w:pStyle w:val="Normal"/>
        <w:ind w:left="-851" w:right="-425" w:hanging="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sz w:val="20"/>
          <w:szCs w:val="20"/>
        </w:rPr>
        <w:t xml:space="preserve">Решили: избрать председателем совета многоквартирного дома предложенную кандидатуру. </w:t>
      </w:r>
    </w:p>
    <w:p>
      <w:pPr>
        <w:pStyle w:val="Normal"/>
        <w:ind w:left="-851" w:right="-425" w:firstLine="284"/>
        <w:rPr>
          <w:sz w:val="20"/>
          <w:szCs w:val="20"/>
        </w:rPr>
      </w:pPr>
      <w:r>
        <w:rPr>
          <w:b/>
          <w:sz w:val="20"/>
          <w:szCs w:val="20"/>
        </w:rPr>
        <w:t xml:space="preserve">По четвертому вопросу:  </w:t>
      </w:r>
      <w:r>
        <w:rPr>
          <w:sz w:val="20"/>
          <w:szCs w:val="20"/>
        </w:rPr>
        <w:t>Предложено определить срок действия Совета многоквартирного дома  – 5 лет.</w:t>
      </w:r>
    </w:p>
    <w:p>
      <w:pPr>
        <w:pStyle w:val="ListParagraph"/>
        <w:ind w:left="-207" w:right="-425" w:hanging="644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right="-425" w:hanging="567"/>
        <w:rPr>
          <w:sz w:val="20"/>
          <w:szCs w:val="20"/>
        </w:rPr>
      </w:pPr>
      <w:r>
        <w:rPr>
          <w:sz w:val="20"/>
          <w:szCs w:val="20"/>
        </w:rPr>
        <w:t>Решили: определить срок действия Совета многоквартирного дома  – 5 лет.</w:t>
      </w:r>
    </w:p>
    <w:p>
      <w:pPr>
        <w:pStyle w:val="ListParagraph"/>
        <w:ind w:left="-207" w:right="-425" w:hanging="360"/>
        <w:rPr>
          <w:sz w:val="20"/>
          <w:szCs w:val="20"/>
        </w:rPr>
      </w:pPr>
      <w:r>
        <w:rPr>
          <w:b/>
          <w:sz w:val="20"/>
          <w:szCs w:val="20"/>
        </w:rPr>
        <w:t xml:space="preserve">По пятому вопросу:   </w:t>
      </w:r>
      <w:r>
        <w:rPr>
          <w:sz w:val="20"/>
          <w:szCs w:val="20"/>
        </w:rPr>
        <w:t xml:space="preserve">Предложено уполномочить представлять интересы собственников помещений перед третьими </w:t>
      </w:r>
    </w:p>
    <w:p>
      <w:pPr>
        <w:pStyle w:val="ListParagraph"/>
        <w:ind w:left="-567" w:right="-425" w:hanging="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лицами следующим лицам со сроком полномочий  5 лет: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rFonts w:eastAsia="" w:eastAsiaTheme="minorEastAsia"/>
          <w:sz w:val="20"/>
          <w:szCs w:val="20"/>
        </w:rPr>
      </w:pPr>
      <w:r>
        <w:rPr/>
        <w:t xml:space="preserve"> </w:t>
      </w:r>
      <w:r>
        <w:rPr>
          <w:sz w:val="20"/>
          <w:szCs w:val="20"/>
        </w:rPr>
        <w:t>________________________________________________________________</w:t>
      </w:r>
      <w:r>
        <w:rPr>
          <w:rFonts w:eastAsia="" w:eastAsiaTheme="minorEastAsia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__________ № __________, выдан ___________________________________________  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от ___.___._____ г., регистрация по месту жительства: ул.____________________________, дом_________, кв.№ 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________________________________________________________________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__________ № __________, выдан ___________________________________________  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от ___.___._____ г., регистрация по месту жительства: ул.____________________________, дом_________, кв. № 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Паспорт: серия __________ № __________, выдан ___________________________________________  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от ___.___._____ г., регистрация по месту жительства: ул.____________________________, дом_________, кв. № ___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наделить их следующими полномочиями: </w:t>
      </w:r>
    </w:p>
    <w:p>
      <w:pPr>
        <w:pStyle w:val="Normal"/>
        <w:tabs>
          <w:tab w:val="clear" w:pos="708"/>
          <w:tab w:val="left" w:pos="0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Быть представителем на общих собраниях собственников помещений многоквартирного дома (ежегодных и внеочередных, очных и заочных), принимать решения и голосовать по вопросам, указанным в ст. 44 Жилищного кодекса Российской Федерации, а именно: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1.1. Принимать решение о ремонте общего имущества в многоквартирном доме, о реконструкции многоквартирного дома (в том числе о расширении или надстройке многоквартирного дома);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1.2. Принимать решение о пределах использования  земельного участка, на котором расположен многоквартирный дом, в том числе о введении ограничений пользования им;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1.3. Принимать решение о передаче в пользование общего имущества в многоквартирном доме иным лицам,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1.4. Утверждать размер платы за жилищные услуги и перечень обязательных и дополнительных услуг по содержанию и ремонту общего имущества собственников помещений в многоквартирном доме;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1.5. Принимать решение об утверждении на годовом общем собрании собственников помещений в многоквартирном доме отчет управляющей компании о проделанной работе;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1.6</w:t>
      </w:r>
      <w:r>
        <w:rPr>
          <w:spacing w:val="-6"/>
          <w:sz w:val="20"/>
          <w:szCs w:val="20"/>
        </w:rPr>
        <w:t>. Принимать решение о необходимости проведения и порядке оплаты, работ, не предусмотренных тарифом на содержание и ремонт жилого помещения,  в том числе в отношении работ связанных с устранением аварийной ситуации;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1.7. Другие вопросы, отнесенные Жилищным кодексом к компетенции общего собрания.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2. Представлять мои (наши) интересы в ООО «УК «Дзержинец», в том числе осуществлять действия: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2.1. Осуществлять контроль  за оказанием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входящих в состав общего имущества в многоквартирном доме, в том числе подписывать акт выполненных работ, акты о не предоставлении коммунальных услуг или предоставлении коммунальных услуг ненадлежащего качества;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Подписывать от моего (нашего) имени договор управления многоквартирным домом, приложения и дополнительные соглашения к нему. 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z w:val="20"/>
          <w:szCs w:val="20"/>
        </w:rPr>
      </w:pPr>
      <w:r>
        <w:rPr>
          <w:sz w:val="20"/>
          <w:szCs w:val="20"/>
        </w:rPr>
        <w:t>3.Б</w:t>
      </w:r>
      <w:r>
        <w:rPr>
          <w:spacing w:val="-4"/>
          <w:sz w:val="20"/>
          <w:szCs w:val="20"/>
        </w:rPr>
        <w:t>ыть инициатором созыва ежегодных и внеочередных общих собраний собственников помещений в многоквартирном доме и получать от моего имени сообщение о проведении общего собрания собственников помещений в многоквартирном доме</w: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0" w:leader="none"/>
          <w:tab w:val="left" w:pos="284" w:leader="none"/>
        </w:tabs>
        <w:ind w:left="-851" w:firstLine="284"/>
        <w:jc w:val="both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pacing w:val="-6"/>
          <w:sz w:val="20"/>
          <w:szCs w:val="20"/>
        </w:rPr>
        <w:t>Быть моим (нашим) представителем по делам, связанным с управлением многоквартирным домом и предоставлением коммунальных услуг в судах общей юрисдикции и арбитражных судах на всех стадиях судебного процесса со всеми правами, которые предоставлены законом заявителю, истцу, ответчику, третьему лицу, в том числе с правом предъявления иска, отказа полностью или частично от исковых требований, обжалования решений, определений.</w:t>
      </w:r>
    </w:p>
    <w:p>
      <w:pPr>
        <w:pStyle w:val="Normal"/>
        <w:ind w:left="-851" w:hanging="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left="-851" w:firstLine="284"/>
        <w:rPr>
          <w:sz w:val="20"/>
          <w:szCs w:val="20"/>
        </w:rPr>
      </w:pPr>
      <w:r>
        <w:rPr>
          <w:sz w:val="20"/>
          <w:szCs w:val="20"/>
        </w:rPr>
        <w:t>Решили: уполномочить указанных лиц представлять интересы собственников помещений перед третьими лицами с объемом полномочий указанным выше, сроком полномочий на 5 лет.</w:t>
      </w:r>
    </w:p>
    <w:p>
      <w:pPr>
        <w:pStyle w:val="Normal"/>
        <w:ind w:left="-567" w:hanging="284"/>
        <w:jc w:val="both"/>
        <w:rPr>
          <w:rFonts w:ascii="Segoe UI" w:hAnsi="Segoe UI" w:cs="Segoe UI"/>
          <w:sz w:val="27"/>
          <w:szCs w:val="27"/>
        </w:rPr>
      </w:pPr>
      <w:r>
        <w:rPr>
          <w:b/>
          <w:sz w:val="20"/>
          <w:szCs w:val="20"/>
        </w:rPr>
        <w:t xml:space="preserve">По шестому вопросу: </w:t>
      </w:r>
      <w:r>
        <w:rPr>
          <w:color w:val="000000"/>
          <w:sz w:val="20"/>
          <w:szCs w:val="20"/>
        </w:rPr>
        <w:t>Предложено утвердить порядок уведомления собственников помещений многоквартирного дома об итогах голосования, а также о проведении и итогах голосования последующих общих собраний собственников помещений в многоквартирном доме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путем размещения информации на досках объявлений.</w:t>
      </w:r>
    </w:p>
    <w:p>
      <w:pPr>
        <w:pStyle w:val="Normal"/>
        <w:ind w:left="-851" w:hanging="0"/>
        <w:rPr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    За _______ голосов, против _______ голосов, воздержались ________ голосов.</w:t>
      </w:r>
    </w:p>
    <w:p>
      <w:pPr>
        <w:pStyle w:val="Normal"/>
        <w:ind w:left="-567" w:hanging="1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Решили:  Утвердить </w:t>
      </w:r>
      <w:r>
        <w:rPr>
          <w:color w:val="000000"/>
          <w:sz w:val="20"/>
          <w:szCs w:val="20"/>
        </w:rPr>
        <w:t>порядок уведомления собственников помещений многоквартирного дома об итогах голосования, а также о проведении и итогах голосования последующих общих собраний собственников помещений в многоквартирном доме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путем размещения информации на досках объявлений.</w:t>
      </w:r>
    </w:p>
    <w:p>
      <w:pPr>
        <w:pStyle w:val="Normal"/>
        <w:ind w:left="-567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По седьмому вопросу: </w:t>
      </w:r>
      <w:r>
        <w:rPr>
          <w:sz w:val="20"/>
          <w:szCs w:val="20"/>
        </w:rPr>
        <w:t>Предложено утвердить место хранения решений собственников и протоколов общих собраний: оригиналы протоколов собрания в 2-х экземплярах и решения собственников предоставлять в управляющую организацию для хранения и для передачи в ГЖИ.</w:t>
      </w:r>
    </w:p>
    <w:p>
      <w:pPr>
        <w:pStyle w:val="Normal"/>
        <w:ind w:left="-851" w:hanging="0"/>
        <w:jc w:val="both"/>
        <w:rPr>
          <w:sz w:val="20"/>
          <w:szCs w:val="20"/>
        </w:rPr>
      </w:pPr>
      <w:r>
        <w:rPr>
          <w:sz w:val="20"/>
          <w:szCs w:val="20"/>
        </w:rPr>
        <w:t>Голосовали:     За _______ голосов, против _______ голосов, воздержались ________ голосов.</w:t>
      </w:r>
    </w:p>
    <w:p>
      <w:pPr>
        <w:pStyle w:val="Normal"/>
        <w:ind w:left="-567" w:hanging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Решили:</w:t>
      </w:r>
      <w:r>
        <w:rPr>
          <w:sz w:val="20"/>
          <w:szCs w:val="20"/>
        </w:rPr>
        <w:t xml:space="preserve">  Утвердить место хранения решений собственников и протоколов общих собраний: оригиналы протоколов собрания в 2-х экземплярах и решения собственников предоставлять в управляющую организацию для хранения и для передачи в ГЖИ.</w:t>
      </w:r>
    </w:p>
    <w:p>
      <w:pPr>
        <w:pStyle w:val="Normal"/>
        <w:ind w:left="-850" w:hang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ind w:left="-850" w:hang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ind w:left="-850" w:hanging="1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общего собрания</w:t>
        <w:tab/>
        <w:tab/>
        <w:tab/>
        <w:t>_________________________</w:t>
        <w:tab/>
        <w:tab/>
        <w:t>/_____________________/</w:t>
      </w:r>
    </w:p>
    <w:p>
      <w:pPr>
        <w:pStyle w:val="Normal"/>
        <w:ind w:left="-850" w:hanging="1"/>
        <w:jc w:val="both"/>
        <w:rPr>
          <w:sz w:val="14"/>
          <w:szCs w:val="14"/>
        </w:rPr>
      </w:pPr>
      <w:r>
        <w:rPr>
          <w:sz w:val="14"/>
          <w:szCs w:val="14"/>
        </w:rPr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>(ф.и.о.)</w:t>
      </w:r>
    </w:p>
    <w:p>
      <w:pPr>
        <w:pStyle w:val="Normal"/>
        <w:ind w:left="-850" w:hanging="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850" w:hanging="1"/>
        <w:jc w:val="both"/>
        <w:rPr>
          <w:sz w:val="20"/>
          <w:szCs w:val="20"/>
        </w:rPr>
      </w:pPr>
      <w:r>
        <w:rPr>
          <w:sz w:val="20"/>
          <w:szCs w:val="20"/>
        </w:rPr>
        <w:t>Секретарь общего собрания</w:t>
        <w:tab/>
        <w:tab/>
        <w:tab/>
        <w:t>_________________________</w:t>
        <w:tab/>
        <w:tab/>
        <w:t>/_____________________/</w:t>
      </w:r>
    </w:p>
    <w:p>
      <w:pPr>
        <w:pStyle w:val="Normal"/>
        <w:ind w:left="-850" w:hanging="1"/>
        <w:jc w:val="both"/>
        <w:rPr>
          <w:sz w:val="14"/>
          <w:szCs w:val="14"/>
        </w:rPr>
      </w:pPr>
      <w:r>
        <w:rPr>
          <w:sz w:val="14"/>
          <w:szCs w:val="14"/>
        </w:rPr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>(ф.и.о.)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ПРИЛОЖЕНИЯ К ПРОТОКОЛУ ОБЩЕГО СОБРАНИЯ СОБСТВЕННИКОВ (заочная форма):</w:t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1. Реестр всех собственников (Приложение № 1)</w:t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2. Сообщение о проведении общего собрания (Приложение № 2)</w:t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3. Реестр выдачи решений собственников (бюллетеней)  (Приложение № 3)</w:t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  <w:t>4. Решения собственников (бюллетени) - (Приложение № 4)</w:t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cs="Times New Roman" w:ascii="Times New Roman" w:hAnsi="Times New Roman"/>
          <w:color w:val="808080" w:themeColor="background1" w:themeShade="80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425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-207" w:hanging="360"/>
      </w:pPr>
      <w:rPr>
        <w:sz w:val="20"/>
        <w:b/>
        <w:szCs w:val="24"/>
        <w:rFonts w:eastAsia="Times New Roman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22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42fa1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eastAsia="Times New Roman"/>
      <w:b/>
      <w:sz w:val="20"/>
      <w:szCs w:val="24"/>
    </w:rPr>
  </w:style>
  <w:style w:type="character" w:styleId="ListLabel2">
    <w:name w:val="ListLabel 2"/>
    <w:qFormat/>
    <w:rPr>
      <w:rFonts w:eastAsia="Times New Roman"/>
      <w:b/>
      <w:sz w:val="24"/>
      <w:szCs w:val="24"/>
    </w:rPr>
  </w:style>
  <w:style w:type="character" w:styleId="ListLabel3">
    <w:name w:val="ListLabel 3"/>
    <w:qFormat/>
    <w:rPr>
      <w:rFonts w:eastAsia="Times New Roman"/>
      <w:b/>
      <w:sz w:val="20"/>
      <w:szCs w:val="24"/>
    </w:rPr>
  </w:style>
  <w:style w:type="character" w:styleId="ListLabel4">
    <w:name w:val="ListLabel 4"/>
    <w:qFormat/>
    <w:rPr>
      <w:rFonts w:eastAsia="Times New Roman"/>
      <w:b/>
      <w:sz w:val="20"/>
      <w:szCs w:val="24"/>
    </w:rPr>
  </w:style>
  <w:style w:type="character" w:styleId="ListLabel5">
    <w:name w:val="ListLabel 5"/>
    <w:qFormat/>
    <w:rPr>
      <w:rFonts w:eastAsia="Times New Roman"/>
      <w:b/>
      <w:sz w:val="20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122e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42fa1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6810a3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97296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LibreOffice/6.2.1.2$Windows_x86 LibreOffice_project/7bcb35dc3024a62dea0caee87020152d1ee96e71</Application>
  <Pages>3</Pages>
  <Words>1518</Words>
  <Characters>11370</Characters>
  <CharactersWithSpaces>12981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2014-02-20T05:40:00Z</dcterms:created>
  <dc:creator>Алифанова Татьяна Сергеевна</dc:creator>
  <dc:description/>
  <dc:language>ru-RU</dc:language>
  <cp:lastModifiedBy/>
  <cp:lastPrinted>2018-11-20T02:59:00Z</cp:lastPrinted>
  <dcterms:modified xsi:type="dcterms:W3CDTF">2020-12-03T10:12:17Z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